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6" w:rsidRDefault="00057DA6" w:rsidP="00057DA6">
      <w:pPr>
        <w:pStyle w:val="ab"/>
      </w:pPr>
      <w:bookmarkStart w:id="0" w:name="_GoBack"/>
      <w:r>
        <w:rPr>
          <w:noProof/>
        </w:rPr>
        <w:drawing>
          <wp:inline distT="0" distB="0" distL="0" distR="0" wp14:anchorId="5661B02C" wp14:editId="392CBB9D">
            <wp:extent cx="6831351" cy="9399270"/>
            <wp:effectExtent l="0" t="0" r="0" b="0"/>
            <wp:docPr id="1" name="Рисунок 1" descr="C:\Users\user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96" cy="94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1CAA" w:rsidRDefault="00741CAA" w:rsidP="00CB7A7C">
      <w:pPr>
        <w:shd w:val="clear" w:color="auto" w:fill="FFFFFF"/>
        <w:ind w:left="379"/>
        <w:rPr>
          <w:rFonts w:ascii="Georgia" w:eastAsia="Times New Roman" w:hAnsi="Georgia"/>
          <w:color w:val="0084A9"/>
          <w:sz w:val="24"/>
          <w:szCs w:val="24"/>
        </w:rPr>
      </w:pPr>
    </w:p>
    <w:p w:rsidR="00C16E9E" w:rsidRDefault="00C16E9E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t>Основные направления работы с детьми летом в М</w:t>
      </w:r>
      <w:r w:rsidR="00C16E9E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</w:t>
      </w:r>
      <w:r w:rsidR="00C16E9E">
        <w:rPr>
          <w:rFonts w:eastAsia="Times New Roman"/>
          <w:b/>
          <w:bCs/>
          <w:spacing w:val="-4"/>
          <w:sz w:val="24"/>
          <w:szCs w:val="24"/>
        </w:rPr>
        <w:t>Детский сад общеразвивающего вида № 102</w:t>
      </w:r>
      <w:r w:rsidR="00A5635C">
        <w:rPr>
          <w:rFonts w:eastAsia="Times New Roman"/>
          <w:b/>
          <w:bCs/>
          <w:spacing w:val="-4"/>
          <w:sz w:val="24"/>
          <w:szCs w:val="24"/>
        </w:rPr>
        <w:t>»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C16E9E">
        <w:rPr>
          <w:rFonts w:eastAsia="Times New Roman"/>
          <w:spacing w:val="-4"/>
          <w:sz w:val="24"/>
          <w:szCs w:val="24"/>
        </w:rPr>
        <w:t>Б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C16E9E">
        <w:rPr>
          <w:rFonts w:eastAsia="Times New Roman"/>
          <w:spacing w:val="-3"/>
          <w:sz w:val="24"/>
          <w:szCs w:val="24"/>
        </w:rPr>
        <w:t>Б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 w:rsidR="00C16E9E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9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C16E9E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C16E9E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</w:t>
            </w:r>
            <w:r w:rsidR="00C16E9E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C16E9E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C16E9E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C16E9E">
              <w:rPr>
                <w:rFonts w:eastAsia="Times New Roman"/>
                <w:spacing w:val="-7"/>
                <w:sz w:val="24"/>
                <w:szCs w:val="24"/>
              </w:rPr>
              <w:t>заместитель заведующего по АХР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42E8D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5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 w:rsidR="005E7AB3"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 w:rsidR="005E7AB3"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42E8D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6</w:t>
            </w:r>
            <w:r w:rsidR="005E7AB3">
              <w:rPr>
                <w:spacing w:val="-3"/>
                <w:sz w:val="24"/>
                <w:szCs w:val="24"/>
              </w:rPr>
              <w:t>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42E8D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7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AC56E9"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42E8D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8</w:t>
            </w:r>
            <w:r w:rsidR="006B1AEF">
              <w:rPr>
                <w:sz w:val="24"/>
                <w:szCs w:val="24"/>
              </w:rPr>
              <w:t>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pacing w:val="-3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A42E8D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 по АХР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0B7C4C" w:rsidRDefault="00A42E8D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Зам.зав.по АХР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A42E8D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Зам.зав.по АХР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A42E8D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42E8D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A42E8D">
              <w:rPr>
                <w:rFonts w:eastAsia="Times New Roman"/>
                <w:spacing w:val="-3"/>
                <w:sz w:val="24"/>
                <w:szCs w:val="24"/>
              </w:rPr>
              <w:t>зам.зав.по АХР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>, 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C91B2A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C91B2A">
              <w:rPr>
                <w:rFonts w:eastAsia="Times New Roman"/>
                <w:spacing w:val="-3"/>
                <w:sz w:val="24"/>
                <w:szCs w:val="24"/>
              </w:rPr>
              <w:t>зам.зав.по АХР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91B2A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2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 w:rsidR="00C91B2A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 w:rsidR="00C91B2A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C91B2A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3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532C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="00532C1E"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="00532C1E"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 w:rsidR="00532C1E"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="00532C1E"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</w:t>
            </w:r>
            <w:r w:rsidR="00C91B2A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/>
                <w:spacing w:val="-7"/>
                <w:sz w:val="24"/>
                <w:szCs w:val="24"/>
              </w:rPr>
              <w:t>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C91B2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C91B2A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91B2A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Зам.зав.по АХР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C91B2A" w:rsidRDefault="00C91B2A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C91B2A" w:rsidRDefault="00C91B2A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C91B2A" w:rsidRDefault="00C91B2A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085FAA" w:rsidRDefault="00C91B2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 </w:t>
      </w: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C91B2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rFonts w:eastAsia="Times New Roman"/>
          <w:sz w:val="24"/>
          <w:szCs w:val="24"/>
        </w:rPr>
      </w:pPr>
    </w:p>
    <w:p w:rsidR="00C91B2A" w:rsidRPr="00085FAA" w:rsidRDefault="00C91B2A" w:rsidP="00C91B2A">
      <w:pPr>
        <w:shd w:val="clear" w:color="auto" w:fill="FFFFFF"/>
        <w:tabs>
          <w:tab w:val="left" w:pos="610"/>
        </w:tabs>
        <w:spacing w:before="5" w:line="264" w:lineRule="exact"/>
        <w:ind w:right="461"/>
        <w:rPr>
          <w:b/>
          <w:sz w:val="28"/>
          <w:szCs w:val="28"/>
        </w:rPr>
      </w:pP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lastRenderedPageBreak/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2040"/>
        <w:gridCol w:w="2268"/>
        <w:gridCol w:w="1701"/>
        <w:gridCol w:w="1843"/>
        <w:gridCol w:w="1984"/>
      </w:tblGrid>
      <w:tr w:rsidR="00C91B2A" w:rsidTr="00C91B2A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Default="00C91B2A" w:rsidP="000B7C4C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0B7C4C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 w:rsidRPr="00C91B2A">
              <w:rPr>
                <w:b/>
                <w:bCs/>
                <w:iCs/>
                <w:sz w:val="24"/>
                <w:szCs w:val="24"/>
              </w:rPr>
              <w:t>1 младшая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0B7C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1B2A">
              <w:rPr>
                <w:rFonts w:eastAsia="Times New Roman"/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0B7C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1B2A">
              <w:rPr>
                <w:rFonts w:eastAsia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0B7C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1B2A">
              <w:rPr>
                <w:rFonts w:eastAsia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91B2A">
              <w:rPr>
                <w:rFonts w:eastAsia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C91B2A" w:rsidTr="00C91B2A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1B2A" w:rsidRPr="00662EF8" w:rsidRDefault="00C91B2A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</w:tr>
      <w:tr w:rsidR="00C91B2A" w:rsidTr="00C91B2A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1B2A" w:rsidRPr="00662EF8" w:rsidRDefault="00C91B2A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 художественно-творческая 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 художественно-творческая 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</w:tc>
      </w:tr>
      <w:tr w:rsidR="00C91B2A" w:rsidTr="00C91B2A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1B2A" w:rsidRPr="00662EF8" w:rsidRDefault="00C91B2A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художественно-творческая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</w:tr>
      <w:tr w:rsidR="00C91B2A" w:rsidTr="00C91B2A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1B2A" w:rsidRPr="00662EF8" w:rsidRDefault="00C91B2A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 художественно-творческая 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Художественно -эстетическое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(музыкальная, художественно-творческая художественная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</w:tr>
      <w:tr w:rsidR="00C91B2A" w:rsidTr="00C91B2A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1B2A" w:rsidRPr="00662EF8" w:rsidRDefault="00C91B2A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Познавательное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(познавательно-исследовательская 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Познавательное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(познавательно-исследовательская 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Познавательное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(познавательно-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исследовательская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Познавательное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(познавательно-исследовательская 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Познавательное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(познавательно-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исследовательская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деятельность)</w:t>
            </w: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</w:p>
          <w:p w:rsidR="00C91B2A" w:rsidRPr="00C91B2A" w:rsidRDefault="00C91B2A" w:rsidP="00A659C3">
            <w:pPr>
              <w:rPr>
                <w:b/>
                <w:sz w:val="24"/>
                <w:szCs w:val="24"/>
              </w:rPr>
            </w:pPr>
            <w:r w:rsidRPr="00C91B2A">
              <w:rPr>
                <w:b/>
                <w:sz w:val="24"/>
                <w:szCs w:val="24"/>
              </w:rPr>
              <w:t>Физическое развитие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  <w:r w:rsidRPr="00C91B2A">
              <w:rPr>
                <w:sz w:val="24"/>
                <w:szCs w:val="24"/>
              </w:rPr>
              <w:t>(двигательная деятельность)</w:t>
            </w:r>
          </w:p>
          <w:p w:rsidR="00C91B2A" w:rsidRPr="00C91B2A" w:rsidRDefault="00C91B2A" w:rsidP="00A659C3">
            <w:pPr>
              <w:rPr>
                <w:sz w:val="24"/>
                <w:szCs w:val="24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C91B2A" w:rsidRDefault="00C91B2A" w:rsidP="00734D9A">
      <w:pPr>
        <w:shd w:val="clear" w:color="auto" w:fill="FFFFFF"/>
        <w:spacing w:before="226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lastRenderedPageBreak/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C91B2A" w:rsidRDefault="00C91B2A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1807"/>
        <w:gridCol w:w="4762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неделя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>
              <w:rPr>
                <w:b/>
                <w:sz w:val="24"/>
              </w:rPr>
              <w:t>Пусть всегда будут 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произведениям 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-«Мой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цветущих 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C16E9E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«Край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</w:t>
            </w:r>
            <w:r>
              <w:rPr>
                <w:spacing w:val="-2"/>
                <w:sz w:val="24"/>
              </w:rPr>
              <w:t>Кирсанове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C16E9E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563AFB" w:rsidP="00C16E9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электроприборы»;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 Светофории»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 профессий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родителей»;</w:t>
            </w:r>
          </w:p>
          <w:p w:rsidR="00563AFB" w:rsidRPr="00563AFB" w:rsidRDefault="00563AFB" w:rsidP="00C16E9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63AFB" w:rsidRPr="00563AFB" w:rsidRDefault="00563AFB" w:rsidP="00C16E9E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:rsidR="00563AFB" w:rsidRPr="00563AFB" w:rsidRDefault="00563AFB" w:rsidP="00C16E9E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сюжетно- ролевые, дидактические,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16E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C16E9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C16E9E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C16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C16E9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C16E9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C16E9E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1D" w:rsidRDefault="004B6D1D" w:rsidP="00711F7A">
      <w:r>
        <w:separator/>
      </w:r>
    </w:p>
  </w:endnote>
  <w:endnote w:type="continuationSeparator" w:id="0">
    <w:p w:rsidR="004B6D1D" w:rsidRDefault="004B6D1D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1D" w:rsidRDefault="004B6D1D" w:rsidP="00711F7A">
      <w:r>
        <w:separator/>
      </w:r>
    </w:p>
  </w:footnote>
  <w:footnote w:type="continuationSeparator" w:id="0">
    <w:p w:rsidR="004B6D1D" w:rsidRDefault="004B6D1D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1925"/>
      <w:docPartObj>
        <w:docPartGallery w:val="Page Numbers (Top of Page)"/>
        <w:docPartUnique/>
      </w:docPartObj>
    </w:sdtPr>
    <w:sdtEndPr/>
    <w:sdtContent>
      <w:p w:rsidR="00734D9A" w:rsidRDefault="00734D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D9A" w:rsidRDefault="00734D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 w15:restartNumberingAfterBreak="0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57DA6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17C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B6D1D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34D9A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6D35"/>
    <w:rsid w:val="009745CF"/>
    <w:rsid w:val="00977DAD"/>
    <w:rsid w:val="009B1FDF"/>
    <w:rsid w:val="009F07DD"/>
    <w:rsid w:val="00A00F2D"/>
    <w:rsid w:val="00A06126"/>
    <w:rsid w:val="00A254D0"/>
    <w:rsid w:val="00A30E00"/>
    <w:rsid w:val="00A420F8"/>
    <w:rsid w:val="00A42E8D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6E9E"/>
    <w:rsid w:val="00C17053"/>
    <w:rsid w:val="00C408F2"/>
    <w:rsid w:val="00C91B2A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F9693B"/>
    <w:rsid w:val="00FB24A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AF3D75-7225-436E-B390-D1AE909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CD39-0DA4-40C9-A25E-92F0B345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22</cp:revision>
  <cp:lastPrinted>2025-05-29T06:06:00Z</cp:lastPrinted>
  <dcterms:created xsi:type="dcterms:W3CDTF">2022-05-12T13:34:00Z</dcterms:created>
  <dcterms:modified xsi:type="dcterms:W3CDTF">2025-05-29T11:20:00Z</dcterms:modified>
</cp:coreProperties>
</file>